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7C271" w14:textId="5781041A" w:rsidR="00A346D6" w:rsidRPr="002633EC" w:rsidRDefault="7E9F688A" w:rsidP="7E9F688A">
      <w:pPr>
        <w:spacing w:before="100" w:beforeAutospacing="1" w:after="100" w:afterAutospacing="1" w:line="200" w:lineRule="atLeast"/>
        <w:rPr>
          <w:rFonts w:ascii="Century Gothic" w:hAnsi="Century Gothic"/>
          <w:b/>
          <w:bCs/>
          <w:sz w:val="32"/>
          <w:szCs w:val="32"/>
          <w:lang w:val="en-AU"/>
        </w:rPr>
      </w:pPr>
      <w:r w:rsidRPr="7E9F688A">
        <w:rPr>
          <w:rFonts w:ascii="Century Gothic" w:hAnsi="Century Gothic"/>
          <w:b/>
          <w:bCs/>
          <w:sz w:val="32"/>
          <w:szCs w:val="32"/>
          <w:lang w:val="en-AU"/>
        </w:rPr>
        <w:t>Ground rules</w:t>
      </w:r>
    </w:p>
    <w:p w14:paraId="0E042A8E" w14:textId="2ECDACD1" w:rsidR="7E9F688A" w:rsidRDefault="7E9F688A" w:rsidP="7E9F688A">
      <w:pPr>
        <w:spacing w:beforeAutospacing="1" w:afterAutospacing="1" w:line="200" w:lineRule="atLeast"/>
        <w:rPr>
          <w:rFonts w:ascii="Century Gothic" w:hAnsi="Century Gothic"/>
          <w:b/>
          <w:bCs/>
          <w:sz w:val="32"/>
          <w:szCs w:val="32"/>
          <w:lang w:val="en-AU"/>
        </w:rPr>
      </w:pPr>
    </w:p>
    <w:p w14:paraId="4B6C3BD3" w14:textId="2A692652" w:rsidR="00A346D6" w:rsidRPr="00146314" w:rsidRDefault="7E9F688A" w:rsidP="7E9F688A">
      <w:pPr>
        <w:spacing w:before="100" w:beforeAutospacing="1" w:after="100" w:afterAutospacing="1" w:line="200" w:lineRule="atLeast"/>
        <w:rPr>
          <w:rFonts w:ascii="Century Gothic" w:hAnsi="Century Gothic"/>
          <w:sz w:val="20"/>
          <w:szCs w:val="20"/>
          <w:lang w:val="en-AU"/>
        </w:rPr>
      </w:pPr>
      <w:r w:rsidRPr="7E9F688A">
        <w:rPr>
          <w:rFonts w:ascii="Century Gothic" w:hAnsi="Century Gothic"/>
          <w:sz w:val="20"/>
          <w:szCs w:val="20"/>
          <w:lang w:val="en-AU"/>
        </w:rPr>
        <w:t>Ground rules are meant to provide safety and create a culture of Christian love and respect. When participants commit to abide by the following ground rules, the outcome is greatly improved. Even if the outcome is not exactly what a party hoped for, personal growth and transformation can occur.</w:t>
      </w:r>
    </w:p>
    <w:p w14:paraId="57F359B1" w14:textId="7FA466DD" w:rsidR="7E9F688A" w:rsidRDefault="7E9F688A" w:rsidP="7E9F688A">
      <w:pPr>
        <w:spacing w:beforeAutospacing="1" w:afterAutospacing="1" w:line="200" w:lineRule="atLeast"/>
        <w:rPr>
          <w:rFonts w:ascii="Century Gothic" w:hAnsi="Century Gothic"/>
          <w:sz w:val="20"/>
          <w:szCs w:val="20"/>
          <w:lang w:val="en-AU"/>
        </w:rPr>
      </w:pPr>
    </w:p>
    <w:p w14:paraId="37D5F79A" w14:textId="566D7A5E" w:rsidR="00A346D6" w:rsidRPr="00146314" w:rsidRDefault="7E9F688A" w:rsidP="7E9F688A">
      <w:pPr>
        <w:spacing w:before="100" w:beforeAutospacing="1" w:after="100" w:afterAutospacing="1" w:line="200" w:lineRule="atLeast"/>
        <w:rPr>
          <w:rFonts w:ascii="Century Gothic" w:hAnsi="Century Gothic"/>
          <w:sz w:val="20"/>
          <w:szCs w:val="20"/>
          <w:lang w:val="en-AU"/>
        </w:rPr>
      </w:pPr>
      <w:r w:rsidRPr="7E9F688A">
        <w:rPr>
          <w:rFonts w:ascii="Century Gothic" w:hAnsi="Century Gothic"/>
          <w:sz w:val="20"/>
          <w:szCs w:val="20"/>
          <w:lang w:val="en-AU"/>
        </w:rPr>
        <w:t>Participants are asked to commit to the following ground rules:</w:t>
      </w:r>
    </w:p>
    <w:p w14:paraId="14212C69" w14:textId="54BE8803" w:rsidR="7E9F688A" w:rsidRDefault="7E9F688A" w:rsidP="7E9F688A">
      <w:pPr>
        <w:spacing w:beforeAutospacing="1" w:afterAutospacing="1" w:line="200" w:lineRule="atLeast"/>
        <w:rPr>
          <w:rFonts w:ascii="Century Gothic" w:hAnsi="Century Gothic"/>
          <w:sz w:val="20"/>
          <w:szCs w:val="20"/>
          <w:lang w:val="en-AU"/>
        </w:rPr>
      </w:pPr>
    </w:p>
    <w:p w14:paraId="66AD065E" w14:textId="168723EB" w:rsidR="00F67891" w:rsidRPr="00146314" w:rsidRDefault="00A346D6" w:rsidP="001D3767">
      <w:pPr>
        <w:pStyle w:val="ListParagraph"/>
        <w:numPr>
          <w:ilvl w:val="0"/>
          <w:numId w:val="4"/>
        </w:numPr>
        <w:spacing w:before="100" w:beforeAutospacing="1" w:line="200" w:lineRule="atLeast"/>
        <w:ind w:left="357" w:hanging="357"/>
        <w:rPr>
          <w:rFonts w:ascii="Century Gothic" w:hAnsi="Century Gothic"/>
          <w:lang w:val="en-AU"/>
        </w:rPr>
      </w:pPr>
      <w:r w:rsidRPr="00146314">
        <w:rPr>
          <w:rFonts w:ascii="Century Gothic" w:hAnsi="Century Gothic"/>
          <w:b/>
          <w:lang w:val="en-AU"/>
        </w:rPr>
        <w:t>Keep it confidential</w:t>
      </w:r>
    </w:p>
    <w:p w14:paraId="29BED727" w14:textId="3F1A1539" w:rsidR="00A346D6" w:rsidRPr="00146314" w:rsidRDefault="7E9F688A" w:rsidP="7E9F688A">
      <w:pPr>
        <w:spacing w:after="100" w:afterAutospacing="1" w:line="200" w:lineRule="atLeast"/>
        <w:rPr>
          <w:rFonts w:ascii="Century Gothic" w:hAnsi="Century Gothic"/>
          <w:sz w:val="20"/>
          <w:szCs w:val="20"/>
          <w:lang w:val="en-AU"/>
        </w:rPr>
      </w:pPr>
      <w:r w:rsidRPr="7E9F688A">
        <w:rPr>
          <w:rFonts w:ascii="Century Gothic" w:hAnsi="Century Gothic"/>
          <w:sz w:val="20"/>
          <w:szCs w:val="20"/>
          <w:lang w:val="en-AU"/>
        </w:rPr>
        <w:t xml:space="preserve">All participants in a mediation process are expected to respect the parties’ right to confidentiality. Extending confidentiality to one another creates an environment for parties to be honest and open. </w:t>
      </w:r>
    </w:p>
    <w:p w14:paraId="2180CEA9" w14:textId="45802720" w:rsidR="7E9F688A" w:rsidRDefault="7E9F688A" w:rsidP="7E9F688A">
      <w:pPr>
        <w:spacing w:afterAutospacing="1" w:line="200" w:lineRule="atLeast"/>
        <w:rPr>
          <w:rFonts w:ascii="Century Gothic" w:hAnsi="Century Gothic"/>
          <w:sz w:val="20"/>
          <w:szCs w:val="20"/>
          <w:lang w:val="en-AU"/>
        </w:rPr>
      </w:pPr>
    </w:p>
    <w:p w14:paraId="1950CB70" w14:textId="77777777" w:rsidR="00A346D6" w:rsidRPr="00146314" w:rsidRDefault="00A346D6" w:rsidP="001D3767">
      <w:pPr>
        <w:pStyle w:val="ListParagraph"/>
        <w:numPr>
          <w:ilvl w:val="0"/>
          <w:numId w:val="4"/>
        </w:numPr>
        <w:spacing w:before="100" w:beforeAutospacing="1" w:line="200" w:lineRule="atLeast"/>
        <w:ind w:left="357" w:hanging="357"/>
        <w:rPr>
          <w:rFonts w:ascii="Century Gothic" w:hAnsi="Century Gothic"/>
          <w:b/>
          <w:lang w:val="en-AU"/>
        </w:rPr>
      </w:pPr>
      <w:r w:rsidRPr="00146314">
        <w:rPr>
          <w:rFonts w:ascii="Century Gothic" w:hAnsi="Century Gothic"/>
          <w:b/>
          <w:lang w:val="en-AU"/>
        </w:rPr>
        <w:t>Be honest, gentle and open</w:t>
      </w:r>
    </w:p>
    <w:p w14:paraId="50574DBD" w14:textId="5E1D59CD" w:rsidR="00A346D6" w:rsidRPr="00146314" w:rsidRDefault="7E9F688A" w:rsidP="7E9F688A">
      <w:pPr>
        <w:spacing w:after="100" w:afterAutospacing="1" w:line="200" w:lineRule="atLeast"/>
        <w:rPr>
          <w:rFonts w:ascii="Century Gothic" w:hAnsi="Century Gothic"/>
          <w:sz w:val="20"/>
          <w:szCs w:val="20"/>
          <w:lang w:val="en-AU"/>
        </w:rPr>
      </w:pPr>
      <w:r w:rsidRPr="7E9F688A">
        <w:rPr>
          <w:rFonts w:ascii="Century Gothic" w:hAnsi="Century Gothic"/>
          <w:sz w:val="20"/>
          <w:szCs w:val="20"/>
          <w:lang w:val="en-AU"/>
        </w:rPr>
        <w:t>Honesty, gentleness and openness—both when speaking and listening—help parties reach the goals of the process.</w:t>
      </w:r>
    </w:p>
    <w:p w14:paraId="2E2F81A7" w14:textId="0A99CF9A" w:rsidR="7E9F688A" w:rsidRDefault="7E9F688A" w:rsidP="7E9F688A">
      <w:pPr>
        <w:spacing w:afterAutospacing="1" w:line="200" w:lineRule="atLeast"/>
        <w:rPr>
          <w:rFonts w:ascii="Century Gothic" w:hAnsi="Century Gothic"/>
          <w:sz w:val="20"/>
          <w:szCs w:val="20"/>
          <w:lang w:val="en-AU"/>
        </w:rPr>
      </w:pPr>
    </w:p>
    <w:p w14:paraId="404E3862" w14:textId="77777777" w:rsidR="00A346D6" w:rsidRPr="00146314" w:rsidRDefault="00A346D6" w:rsidP="001D3767">
      <w:pPr>
        <w:pStyle w:val="ListParagraph"/>
        <w:numPr>
          <w:ilvl w:val="0"/>
          <w:numId w:val="4"/>
        </w:numPr>
        <w:spacing w:before="100" w:beforeAutospacing="1" w:line="200" w:lineRule="atLeast"/>
        <w:ind w:left="357" w:hanging="357"/>
        <w:rPr>
          <w:rFonts w:ascii="Century Gothic" w:hAnsi="Century Gothic"/>
          <w:b/>
          <w:lang w:val="en-AU"/>
        </w:rPr>
      </w:pPr>
      <w:r w:rsidRPr="00146314">
        <w:rPr>
          <w:rFonts w:ascii="Century Gothic" w:hAnsi="Century Gothic"/>
          <w:b/>
          <w:lang w:val="en-AU"/>
        </w:rPr>
        <w:t>Communicate respectfully</w:t>
      </w:r>
    </w:p>
    <w:p w14:paraId="0CAFBAD3" w14:textId="78C420E3" w:rsidR="00A346D6" w:rsidRPr="00146314" w:rsidRDefault="7E9F688A" w:rsidP="7E9F688A">
      <w:pPr>
        <w:spacing w:after="100" w:afterAutospacing="1" w:line="200" w:lineRule="atLeast"/>
        <w:rPr>
          <w:rFonts w:ascii="Century Gothic" w:hAnsi="Century Gothic"/>
          <w:sz w:val="20"/>
          <w:szCs w:val="20"/>
          <w:lang w:val="en-AU"/>
        </w:rPr>
      </w:pPr>
      <w:r w:rsidRPr="7E9F688A">
        <w:rPr>
          <w:rFonts w:ascii="Century Gothic" w:hAnsi="Century Gothic"/>
          <w:sz w:val="20"/>
          <w:szCs w:val="20"/>
          <w:lang w:val="en-AU"/>
        </w:rPr>
        <w:t>Respectful and kind communication creates a safe environment for sharing perspectives and experiences.</w:t>
      </w:r>
    </w:p>
    <w:p w14:paraId="13ABDF0C" w14:textId="3E67F2AE" w:rsidR="7E9F688A" w:rsidRDefault="7E9F688A" w:rsidP="7E9F688A">
      <w:pPr>
        <w:spacing w:afterAutospacing="1" w:line="200" w:lineRule="atLeast"/>
        <w:rPr>
          <w:rFonts w:ascii="Century Gothic" w:hAnsi="Century Gothic"/>
          <w:sz w:val="20"/>
          <w:szCs w:val="20"/>
          <w:lang w:val="en-AU"/>
        </w:rPr>
      </w:pPr>
    </w:p>
    <w:p w14:paraId="4C9EEA32" w14:textId="77777777" w:rsidR="00A346D6" w:rsidRPr="00146314" w:rsidRDefault="00A346D6" w:rsidP="001D3767">
      <w:pPr>
        <w:pStyle w:val="ListParagraph"/>
        <w:numPr>
          <w:ilvl w:val="0"/>
          <w:numId w:val="4"/>
        </w:numPr>
        <w:spacing w:before="100" w:beforeAutospacing="1" w:line="200" w:lineRule="atLeast"/>
        <w:ind w:left="357" w:hanging="357"/>
        <w:rPr>
          <w:rFonts w:ascii="Century Gothic" w:hAnsi="Century Gothic"/>
          <w:b/>
          <w:lang w:val="en-AU"/>
        </w:rPr>
      </w:pPr>
      <w:r w:rsidRPr="00146314">
        <w:rPr>
          <w:rFonts w:ascii="Century Gothic" w:hAnsi="Century Gothic"/>
          <w:b/>
          <w:lang w:val="en-AU"/>
        </w:rPr>
        <w:t>Don’t interrupt others</w:t>
      </w:r>
    </w:p>
    <w:p w14:paraId="0AE888EE" w14:textId="509BE245" w:rsidR="00A346D6" w:rsidRPr="00146314" w:rsidRDefault="7E9F688A" w:rsidP="7E9F688A">
      <w:pPr>
        <w:spacing w:after="100" w:afterAutospacing="1" w:line="200" w:lineRule="atLeast"/>
        <w:rPr>
          <w:rFonts w:ascii="Century Gothic" w:hAnsi="Century Gothic"/>
          <w:sz w:val="20"/>
          <w:szCs w:val="20"/>
          <w:lang w:val="en-AU"/>
        </w:rPr>
      </w:pPr>
      <w:r w:rsidRPr="7E9F688A">
        <w:rPr>
          <w:rFonts w:ascii="Century Gothic" w:hAnsi="Century Gothic"/>
          <w:sz w:val="20"/>
          <w:szCs w:val="20"/>
          <w:lang w:val="en-AU"/>
        </w:rPr>
        <w:t>Parties and non-parties are asked not to interrupt others who are speaking, even if they believe that the information provided is inaccurate.</w:t>
      </w:r>
    </w:p>
    <w:p w14:paraId="405B7F57" w14:textId="48392011" w:rsidR="7E9F688A" w:rsidRDefault="7E9F688A" w:rsidP="7E9F688A">
      <w:pPr>
        <w:spacing w:afterAutospacing="1" w:line="200" w:lineRule="atLeast"/>
        <w:rPr>
          <w:rFonts w:ascii="Century Gothic" w:hAnsi="Century Gothic"/>
          <w:sz w:val="20"/>
          <w:szCs w:val="20"/>
          <w:lang w:val="en-AU"/>
        </w:rPr>
      </w:pPr>
    </w:p>
    <w:p w14:paraId="15D9D8AC" w14:textId="77777777" w:rsidR="00A346D6" w:rsidRPr="00146314" w:rsidRDefault="00A346D6" w:rsidP="001D3767">
      <w:pPr>
        <w:pStyle w:val="ListParagraph"/>
        <w:numPr>
          <w:ilvl w:val="0"/>
          <w:numId w:val="4"/>
        </w:numPr>
        <w:spacing w:before="100" w:beforeAutospacing="1" w:line="200" w:lineRule="atLeast"/>
        <w:ind w:left="357" w:hanging="357"/>
        <w:rPr>
          <w:rFonts w:ascii="Century Gothic" w:hAnsi="Century Gothic"/>
          <w:b/>
          <w:lang w:val="en-AU"/>
        </w:rPr>
      </w:pPr>
      <w:r w:rsidRPr="00146314">
        <w:rPr>
          <w:rFonts w:ascii="Century Gothic" w:hAnsi="Century Gothic"/>
          <w:b/>
          <w:lang w:val="en-AU"/>
        </w:rPr>
        <w:t>Take notes</w:t>
      </w:r>
    </w:p>
    <w:p w14:paraId="53C68EFA" w14:textId="1481ABBD" w:rsidR="00A346D6" w:rsidRPr="00146314" w:rsidRDefault="7E9F688A" w:rsidP="7E9F688A">
      <w:pPr>
        <w:spacing w:after="100" w:afterAutospacing="1" w:line="200" w:lineRule="atLeast"/>
        <w:rPr>
          <w:rFonts w:ascii="Century Gothic" w:hAnsi="Century Gothic"/>
          <w:sz w:val="20"/>
          <w:szCs w:val="20"/>
          <w:lang w:val="en-AU"/>
        </w:rPr>
      </w:pPr>
      <w:r w:rsidRPr="7E9F688A">
        <w:rPr>
          <w:rFonts w:ascii="Century Gothic" w:hAnsi="Century Gothic"/>
          <w:sz w:val="20"/>
          <w:szCs w:val="20"/>
          <w:lang w:val="en-AU"/>
        </w:rPr>
        <w:t>Note-taking not only helps parties listen actively without interrupting, but it also aids in remembering information to share later.</w:t>
      </w:r>
    </w:p>
    <w:p w14:paraId="513ED3BB" w14:textId="45B48A95" w:rsidR="7E9F688A" w:rsidRDefault="7E9F688A" w:rsidP="7E9F688A">
      <w:pPr>
        <w:spacing w:afterAutospacing="1" w:line="200" w:lineRule="atLeast"/>
        <w:rPr>
          <w:rFonts w:ascii="Century Gothic" w:hAnsi="Century Gothic"/>
          <w:sz w:val="20"/>
          <w:szCs w:val="20"/>
          <w:lang w:val="en-AU"/>
        </w:rPr>
      </w:pPr>
    </w:p>
    <w:p w14:paraId="0367EBFC" w14:textId="733DF324" w:rsidR="00A346D6" w:rsidRPr="00146314" w:rsidRDefault="00A346D6" w:rsidP="001D3767">
      <w:pPr>
        <w:pStyle w:val="ListParagraph"/>
        <w:numPr>
          <w:ilvl w:val="0"/>
          <w:numId w:val="4"/>
        </w:numPr>
        <w:spacing w:before="100" w:beforeAutospacing="1" w:line="200" w:lineRule="atLeast"/>
        <w:ind w:left="357" w:hanging="357"/>
        <w:rPr>
          <w:rFonts w:ascii="Century Gothic" w:hAnsi="Century Gothic"/>
          <w:b/>
          <w:lang w:val="en-AU"/>
        </w:rPr>
      </w:pPr>
      <w:r w:rsidRPr="00146314">
        <w:rPr>
          <w:rFonts w:ascii="Century Gothic" w:hAnsi="Century Gothic"/>
          <w:b/>
          <w:lang w:val="en-AU"/>
        </w:rPr>
        <w:t xml:space="preserve">Respect mediator interruptions </w:t>
      </w:r>
    </w:p>
    <w:p w14:paraId="3251CACE" w14:textId="69868C27" w:rsidR="00A346D6" w:rsidRPr="00146314" w:rsidRDefault="7E9F688A" w:rsidP="7E9F688A">
      <w:pPr>
        <w:spacing w:after="100" w:afterAutospacing="1" w:line="200" w:lineRule="atLeast"/>
        <w:rPr>
          <w:rFonts w:ascii="Century Gothic" w:hAnsi="Century Gothic"/>
          <w:sz w:val="20"/>
          <w:szCs w:val="20"/>
          <w:lang w:val="en-AU"/>
        </w:rPr>
      </w:pPr>
      <w:r w:rsidRPr="7E9F688A">
        <w:rPr>
          <w:rFonts w:ascii="Century Gothic" w:hAnsi="Century Gothic"/>
          <w:sz w:val="20"/>
          <w:szCs w:val="20"/>
          <w:lang w:val="en-AU"/>
        </w:rPr>
        <w:t>When mediators interrupt—and they will—the purpose is to help facilitate the process. Parties are responsible for the outcomes of the process, but mediators are responsible for providing an effective structure for a productive discussion. Please give up the floor immediately when a mediator interruption occurs.</w:t>
      </w:r>
    </w:p>
    <w:p w14:paraId="5D82AC5A" w14:textId="1DEDD3EC" w:rsidR="7E9F688A" w:rsidRDefault="7E9F688A" w:rsidP="7E9F688A">
      <w:pPr>
        <w:spacing w:afterAutospacing="1" w:line="200" w:lineRule="atLeast"/>
        <w:rPr>
          <w:rFonts w:ascii="Century Gothic" w:hAnsi="Century Gothic"/>
          <w:sz w:val="20"/>
          <w:szCs w:val="20"/>
          <w:lang w:val="en-AU"/>
        </w:rPr>
      </w:pPr>
    </w:p>
    <w:p w14:paraId="06DE034D" w14:textId="77777777" w:rsidR="00A346D6" w:rsidRPr="00146314" w:rsidRDefault="00A346D6" w:rsidP="001D3767">
      <w:pPr>
        <w:pStyle w:val="ListParagraph"/>
        <w:numPr>
          <w:ilvl w:val="0"/>
          <w:numId w:val="4"/>
        </w:numPr>
        <w:spacing w:before="100" w:beforeAutospacing="1" w:line="200" w:lineRule="atLeast"/>
        <w:ind w:left="357" w:hanging="357"/>
        <w:rPr>
          <w:rFonts w:ascii="Century Gothic" w:hAnsi="Century Gothic"/>
          <w:b/>
          <w:lang w:val="en-AU"/>
        </w:rPr>
      </w:pPr>
      <w:r w:rsidRPr="00146314">
        <w:rPr>
          <w:rFonts w:ascii="Century Gothic" w:hAnsi="Century Gothic"/>
          <w:b/>
          <w:lang w:val="en-AU"/>
        </w:rPr>
        <w:lastRenderedPageBreak/>
        <w:t>Don’t assume motives</w:t>
      </w:r>
    </w:p>
    <w:p w14:paraId="2686285B" w14:textId="5A503909" w:rsidR="00A346D6" w:rsidRPr="00146314" w:rsidRDefault="7E9F688A" w:rsidP="7E9F688A">
      <w:pPr>
        <w:spacing w:after="100" w:afterAutospacing="1" w:line="200" w:lineRule="atLeast"/>
        <w:rPr>
          <w:rFonts w:ascii="Century Gothic" w:hAnsi="Century Gothic"/>
          <w:sz w:val="20"/>
          <w:szCs w:val="20"/>
          <w:lang w:val="en-AU"/>
        </w:rPr>
      </w:pPr>
      <w:r w:rsidRPr="7E9F688A">
        <w:rPr>
          <w:rFonts w:ascii="Century Gothic" w:hAnsi="Century Gothic"/>
          <w:sz w:val="20"/>
          <w:szCs w:val="20"/>
          <w:lang w:val="en-AU"/>
        </w:rPr>
        <w:t>When speaking, allow others to share their motives instead of assuming you know them. Utilise the skill of asking, rather than assuming, the reasons behind people’s actions.</w:t>
      </w:r>
    </w:p>
    <w:p w14:paraId="1936F163" w14:textId="3E76B0F1" w:rsidR="7E9F688A" w:rsidRDefault="7E9F688A" w:rsidP="7E9F688A">
      <w:pPr>
        <w:spacing w:afterAutospacing="1" w:line="200" w:lineRule="atLeast"/>
        <w:rPr>
          <w:rFonts w:ascii="Century Gothic" w:hAnsi="Century Gothic"/>
          <w:sz w:val="20"/>
          <w:szCs w:val="20"/>
          <w:lang w:val="en-AU"/>
        </w:rPr>
      </w:pPr>
    </w:p>
    <w:p w14:paraId="03C702F4" w14:textId="77777777" w:rsidR="00A346D6" w:rsidRPr="00146314" w:rsidRDefault="00A346D6" w:rsidP="001D3767">
      <w:pPr>
        <w:pStyle w:val="ListParagraph"/>
        <w:numPr>
          <w:ilvl w:val="0"/>
          <w:numId w:val="4"/>
        </w:numPr>
        <w:spacing w:before="100" w:beforeAutospacing="1" w:line="200" w:lineRule="atLeast"/>
        <w:ind w:left="357" w:hanging="357"/>
        <w:rPr>
          <w:rFonts w:ascii="Century Gothic" w:hAnsi="Century Gothic"/>
          <w:b/>
          <w:lang w:val="en-AU"/>
        </w:rPr>
      </w:pPr>
      <w:r w:rsidRPr="00146314">
        <w:rPr>
          <w:rFonts w:ascii="Century Gothic" w:hAnsi="Century Gothic"/>
          <w:b/>
          <w:lang w:val="en-AU"/>
        </w:rPr>
        <w:t>Ask for breaks</w:t>
      </w:r>
    </w:p>
    <w:p w14:paraId="64259A5D" w14:textId="70BEC6D5" w:rsidR="00A346D6" w:rsidRPr="00146314" w:rsidRDefault="7E9F688A" w:rsidP="7E9F688A">
      <w:pPr>
        <w:spacing w:after="100" w:afterAutospacing="1" w:line="200" w:lineRule="atLeast"/>
        <w:rPr>
          <w:rFonts w:ascii="Century Gothic" w:hAnsi="Century Gothic"/>
          <w:sz w:val="20"/>
          <w:szCs w:val="20"/>
          <w:lang w:val="en-AU"/>
        </w:rPr>
      </w:pPr>
      <w:r w:rsidRPr="7E9F688A">
        <w:rPr>
          <w:rFonts w:ascii="Century Gothic" w:hAnsi="Century Gothic"/>
          <w:sz w:val="20"/>
          <w:szCs w:val="20"/>
          <w:lang w:val="en-AU"/>
        </w:rPr>
        <w:t>If you need a break, please let us know so we can agree together to this. Do not leave in a disruptive manner.</w:t>
      </w:r>
    </w:p>
    <w:p w14:paraId="6073B3EB" w14:textId="0A421B1F" w:rsidR="7E9F688A" w:rsidRDefault="7E9F688A" w:rsidP="7E9F688A">
      <w:pPr>
        <w:spacing w:afterAutospacing="1" w:line="200" w:lineRule="atLeast"/>
        <w:rPr>
          <w:rFonts w:ascii="Century Gothic" w:hAnsi="Century Gothic"/>
          <w:sz w:val="20"/>
          <w:szCs w:val="20"/>
          <w:lang w:val="en-AU"/>
        </w:rPr>
      </w:pPr>
    </w:p>
    <w:p w14:paraId="119FDEB2" w14:textId="77777777" w:rsidR="00A346D6" w:rsidRPr="00146314" w:rsidRDefault="00A346D6" w:rsidP="001D3767">
      <w:pPr>
        <w:pStyle w:val="ListParagraph"/>
        <w:numPr>
          <w:ilvl w:val="0"/>
          <w:numId w:val="4"/>
        </w:numPr>
        <w:spacing w:before="100" w:beforeAutospacing="1" w:line="200" w:lineRule="atLeast"/>
        <w:ind w:left="357" w:hanging="357"/>
        <w:rPr>
          <w:rFonts w:ascii="Century Gothic" w:hAnsi="Century Gothic"/>
          <w:b/>
          <w:lang w:val="en-AU"/>
        </w:rPr>
      </w:pPr>
      <w:r w:rsidRPr="00146314">
        <w:rPr>
          <w:rFonts w:ascii="Century Gothic" w:hAnsi="Century Gothic"/>
          <w:b/>
          <w:lang w:val="en-AU"/>
        </w:rPr>
        <w:t>No mobile phones or texting</w:t>
      </w:r>
    </w:p>
    <w:p w14:paraId="4EDD9254" w14:textId="42B47244" w:rsidR="00A346D6" w:rsidRPr="00146314" w:rsidRDefault="7E9F688A" w:rsidP="7E9F688A">
      <w:pPr>
        <w:spacing w:after="100" w:afterAutospacing="1" w:line="200" w:lineRule="atLeast"/>
        <w:rPr>
          <w:rFonts w:ascii="Century Gothic" w:hAnsi="Century Gothic"/>
          <w:sz w:val="20"/>
          <w:szCs w:val="20"/>
          <w:lang w:val="en-AU"/>
        </w:rPr>
      </w:pPr>
      <w:r w:rsidRPr="7E9F688A">
        <w:rPr>
          <w:rFonts w:ascii="Century Gothic" w:hAnsi="Century Gothic"/>
          <w:sz w:val="20"/>
          <w:szCs w:val="20"/>
          <w:lang w:val="en-AU"/>
        </w:rPr>
        <w:t>Parties are asked to silence their mobile phones and keep them out of reach, so they are not tempted to text during the process. In cases where there may be a need to leave a mobile phone on, please discuss at the beginning of the process for the consent of all parties. Recording is not allowed.</w:t>
      </w:r>
    </w:p>
    <w:p w14:paraId="4379BF05" w14:textId="40425FC0" w:rsidR="7E9F688A" w:rsidRDefault="7E9F688A" w:rsidP="7E9F688A">
      <w:pPr>
        <w:spacing w:afterAutospacing="1" w:line="200" w:lineRule="atLeast"/>
        <w:rPr>
          <w:rFonts w:ascii="Century Gothic" w:hAnsi="Century Gothic"/>
          <w:sz w:val="20"/>
          <w:szCs w:val="20"/>
          <w:lang w:val="en-AU"/>
        </w:rPr>
      </w:pPr>
    </w:p>
    <w:p w14:paraId="2543849F" w14:textId="50A7F45A" w:rsidR="00A346D6" w:rsidRPr="00146314" w:rsidRDefault="00146314" w:rsidP="00BC44F8">
      <w:pPr>
        <w:pStyle w:val="ListParagraph"/>
        <w:numPr>
          <w:ilvl w:val="0"/>
          <w:numId w:val="4"/>
        </w:numPr>
        <w:spacing w:before="100" w:beforeAutospacing="1" w:line="200" w:lineRule="atLeast"/>
        <w:ind w:left="357" w:hanging="357"/>
        <w:rPr>
          <w:rFonts w:ascii="Century Gothic" w:hAnsi="Century Gothic"/>
          <w:b/>
          <w:lang w:val="en-AU"/>
        </w:rPr>
      </w:pPr>
      <w:r>
        <w:rPr>
          <w:rFonts w:ascii="Century Gothic" w:hAnsi="Century Gothic"/>
          <w:b/>
          <w:lang w:val="en-AU"/>
        </w:rPr>
        <w:t xml:space="preserve"> </w:t>
      </w:r>
      <w:r w:rsidR="00A346D6" w:rsidRPr="00146314">
        <w:rPr>
          <w:rFonts w:ascii="Century Gothic" w:hAnsi="Century Gothic"/>
          <w:b/>
          <w:lang w:val="en-AU"/>
        </w:rPr>
        <w:t>Ask for private meetings</w:t>
      </w:r>
    </w:p>
    <w:p w14:paraId="2E417DD4" w14:textId="657BD400" w:rsidR="00A346D6" w:rsidRPr="00146314" w:rsidRDefault="00A346D6" w:rsidP="001D3767">
      <w:pPr>
        <w:spacing w:before="100" w:beforeAutospacing="1" w:after="100" w:afterAutospacing="1" w:line="200" w:lineRule="atLeast"/>
        <w:rPr>
          <w:rFonts w:ascii="Century Gothic" w:hAnsi="Century Gothic"/>
          <w:sz w:val="20"/>
          <w:szCs w:val="20"/>
          <w:lang w:val="en-AU"/>
        </w:rPr>
      </w:pPr>
      <w:r w:rsidRPr="00146314">
        <w:rPr>
          <w:rFonts w:ascii="Century Gothic" w:hAnsi="Century Gothic"/>
          <w:sz w:val="20"/>
          <w:szCs w:val="20"/>
          <w:lang w:val="en-AU"/>
        </w:rPr>
        <w:t>Anyone present can call a private meeting with the mediator at any time during the meetings. These will be followed up by private meeting reports to all present to promote transparency and equality.</w:t>
      </w:r>
      <w:r w:rsidR="00106925" w:rsidRPr="00146314">
        <w:rPr>
          <w:rFonts w:ascii="Century Gothic" w:hAnsi="Century Gothic"/>
          <w:sz w:val="20"/>
          <w:szCs w:val="20"/>
          <w:lang w:val="en-AU"/>
        </w:rPr>
        <w:t xml:space="preserve"> </w:t>
      </w:r>
    </w:p>
    <w:sectPr w:rsidR="00A346D6" w:rsidRPr="00146314" w:rsidSect="002633EC">
      <w:footerReference w:type="default" r:id="rId7"/>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8186C" w14:textId="77777777" w:rsidR="006D0A5B" w:rsidRDefault="006D0A5B" w:rsidP="00E471FA">
      <w:r>
        <w:separator/>
      </w:r>
    </w:p>
  </w:endnote>
  <w:endnote w:type="continuationSeparator" w:id="0">
    <w:p w14:paraId="7797883C" w14:textId="77777777" w:rsidR="006D0A5B" w:rsidRDefault="006D0A5B" w:rsidP="00E4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9DC88" w14:textId="7594A938" w:rsidR="00E471FA" w:rsidRPr="00DF7D98" w:rsidRDefault="00E471FA" w:rsidP="00E471FA">
    <w:pPr>
      <w:pStyle w:val="Footer"/>
      <w:ind w:right="360"/>
      <w:rPr>
        <w:rFonts w:ascii="Century Gothic" w:hAnsi="Century Gothic" w:cs="Arial"/>
        <w:color w:val="7F7F7F" w:themeColor="text1" w:themeTint="80"/>
        <w:sz w:val="16"/>
        <w:szCs w:val="16"/>
      </w:rPr>
    </w:pPr>
    <w:r w:rsidRPr="00DF7D98">
      <w:rPr>
        <w:rFonts w:ascii="Century Gothic" w:hAnsi="Century Gothic" w:cs="Arial"/>
        <w:color w:val="7F7F7F" w:themeColor="text1" w:themeTint="80"/>
        <w:sz w:val="16"/>
        <w:szCs w:val="16"/>
      </w:rPr>
      <w:t xml:space="preserve">This is a template only. Before using, you must tailor it to your circumstances. </w:t>
    </w:r>
    <w:proofErr w:type="spellStart"/>
    <w:r w:rsidRPr="00DF7D98">
      <w:rPr>
        <w:rFonts w:ascii="Century Gothic" w:hAnsi="Century Gothic" w:cs="Arial"/>
        <w:color w:val="7F7F7F" w:themeColor="text1" w:themeTint="80"/>
        <w:sz w:val="16"/>
        <w:szCs w:val="16"/>
      </w:rPr>
      <w:t>PeaceWise</w:t>
    </w:r>
    <w:proofErr w:type="spellEnd"/>
    <w:r w:rsidRPr="00DF7D98">
      <w:rPr>
        <w:rFonts w:ascii="Century Gothic" w:hAnsi="Century Gothic" w:cs="Arial"/>
        <w:color w:val="7F7F7F" w:themeColor="text1" w:themeTint="80"/>
        <w:sz w:val="16"/>
        <w:szCs w:val="16"/>
      </w:rPr>
      <w:t xml:space="preserve"> has no liability in relation to its use. If you are in any doubt about its suitability for use, please seek further professional advice or help.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89AF6" w14:textId="77777777" w:rsidR="006D0A5B" w:rsidRDefault="006D0A5B" w:rsidP="00E471FA">
      <w:r>
        <w:separator/>
      </w:r>
    </w:p>
  </w:footnote>
  <w:footnote w:type="continuationSeparator" w:id="0">
    <w:p w14:paraId="534060D4" w14:textId="77777777" w:rsidR="006D0A5B" w:rsidRDefault="006D0A5B" w:rsidP="00E47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23EE4"/>
    <w:multiLevelType w:val="hybridMultilevel"/>
    <w:tmpl w:val="F1947AC2"/>
    <w:lvl w:ilvl="0" w:tplc="26586C22">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A41A41"/>
    <w:multiLevelType w:val="hybridMultilevel"/>
    <w:tmpl w:val="DE5E64C2"/>
    <w:lvl w:ilvl="0" w:tplc="6E681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606EA8"/>
    <w:multiLevelType w:val="hybridMultilevel"/>
    <w:tmpl w:val="7F5A2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760E09"/>
    <w:multiLevelType w:val="hybridMultilevel"/>
    <w:tmpl w:val="F3C08D82"/>
    <w:lvl w:ilvl="0" w:tplc="26586C2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6927301">
    <w:abstractNumId w:val="2"/>
  </w:num>
  <w:num w:numId="2" w16cid:durableId="561674584">
    <w:abstractNumId w:val="1"/>
  </w:num>
  <w:num w:numId="3" w16cid:durableId="1077288321">
    <w:abstractNumId w:val="0"/>
  </w:num>
  <w:num w:numId="4" w16cid:durableId="658777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D6"/>
    <w:rsid w:val="00081F46"/>
    <w:rsid w:val="000D4D16"/>
    <w:rsid w:val="00106925"/>
    <w:rsid w:val="001370AF"/>
    <w:rsid w:val="00146314"/>
    <w:rsid w:val="00172A0E"/>
    <w:rsid w:val="001D3767"/>
    <w:rsid w:val="00221CDB"/>
    <w:rsid w:val="002633EC"/>
    <w:rsid w:val="00472F69"/>
    <w:rsid w:val="004B20A1"/>
    <w:rsid w:val="0050388D"/>
    <w:rsid w:val="00594DD8"/>
    <w:rsid w:val="005B09F9"/>
    <w:rsid w:val="006D0A5B"/>
    <w:rsid w:val="007E4E6F"/>
    <w:rsid w:val="008156F6"/>
    <w:rsid w:val="008C69F7"/>
    <w:rsid w:val="009A1314"/>
    <w:rsid w:val="009E2BD1"/>
    <w:rsid w:val="00A346D6"/>
    <w:rsid w:val="00A423E1"/>
    <w:rsid w:val="00B11F25"/>
    <w:rsid w:val="00BC44F8"/>
    <w:rsid w:val="00C064CB"/>
    <w:rsid w:val="00DF7D98"/>
    <w:rsid w:val="00E471FA"/>
    <w:rsid w:val="00E66908"/>
    <w:rsid w:val="00F67891"/>
    <w:rsid w:val="00FE39EB"/>
    <w:rsid w:val="7E9F688A"/>
  </w:rsids>
  <m:mathPr>
    <m:mathFont m:val="Cambria Math"/>
    <m:brkBin m:val="before"/>
    <m:brkBinSub m:val="--"/>
    <m:smallFrac m:val="0"/>
    <m:dispDef/>
    <m:lMargin m:val="0"/>
    <m:rMargin m:val="0"/>
    <m:defJc m:val="centerGroup"/>
    <m:wrapIndent m:val="1440"/>
    <m:intLim m:val="subSup"/>
    <m:naryLim m:val="undOvr"/>
  </m:mathPr>
  <w:themeFontLang w:val="en-AU" w:eastAsia="zh-CN" w:bidi="sa-IN"/>
  <w:clrSchemeMapping w:bg1="light1" w:t1="dark1" w:bg2="light2" w:t2="dark2" w:accent1="accent1" w:accent2="accent2" w:accent3="accent3" w:accent4="accent4" w:accent5="accent5" w:accent6="accent6" w:hyperlink="hyperlink" w:followedHyperlink="followedHyperlink"/>
  <w:decimalSymbol w:val="."/>
  <w:listSeparator w:val=","/>
  <w14:docId w14:val="46F54FA0"/>
  <w15:chartTrackingRefBased/>
  <w15:docId w15:val="{3935F5A8-25E7-FA43-8891-3A70B118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1"/>
        <w:lang w:val="en-AU" w:eastAsia="zh-CN" w:bidi="s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6D6"/>
    <w:pPr>
      <w:spacing w:after="0" w:line="240" w:lineRule="auto"/>
    </w:pPr>
    <w:rPr>
      <w:rFonts w:eastAsiaTheme="minorHAnsi"/>
      <w:kern w:val="0"/>
      <w:szCs w:val="24"/>
      <w:lang w:val="en-US" w:eastAsia="en-US" w:bidi="ar-SA"/>
      <w14:ligatures w14:val="none"/>
    </w:rPr>
  </w:style>
  <w:style w:type="paragraph" w:styleId="Heading1">
    <w:name w:val="heading 1"/>
    <w:basedOn w:val="Normal"/>
    <w:next w:val="Normal"/>
    <w:link w:val="Heading1Char"/>
    <w:uiPriority w:val="9"/>
    <w:qFormat/>
    <w:rsid w:val="00A346D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346D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346D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34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6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6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6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6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6D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346D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346D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34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6D6"/>
    <w:rPr>
      <w:rFonts w:eastAsiaTheme="majorEastAsia" w:cstheme="majorBidi"/>
      <w:color w:val="272727" w:themeColor="text1" w:themeTint="D8"/>
    </w:rPr>
  </w:style>
  <w:style w:type="paragraph" w:styleId="Title">
    <w:name w:val="Title"/>
    <w:basedOn w:val="Normal"/>
    <w:next w:val="Normal"/>
    <w:link w:val="TitleChar"/>
    <w:uiPriority w:val="10"/>
    <w:qFormat/>
    <w:rsid w:val="00A346D6"/>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346D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346D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346D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346D6"/>
    <w:pPr>
      <w:spacing w:before="160"/>
      <w:jc w:val="center"/>
    </w:pPr>
    <w:rPr>
      <w:i/>
      <w:iCs/>
      <w:color w:val="404040" w:themeColor="text1" w:themeTint="BF"/>
    </w:rPr>
  </w:style>
  <w:style w:type="character" w:customStyle="1" w:styleId="QuoteChar">
    <w:name w:val="Quote Char"/>
    <w:basedOn w:val="DefaultParagraphFont"/>
    <w:link w:val="Quote"/>
    <w:uiPriority w:val="29"/>
    <w:rsid w:val="00A346D6"/>
    <w:rPr>
      <w:rFonts w:cs="Mangal"/>
      <w:i/>
      <w:iCs/>
      <w:color w:val="404040" w:themeColor="text1" w:themeTint="BF"/>
    </w:rPr>
  </w:style>
  <w:style w:type="paragraph" w:styleId="ListParagraph">
    <w:name w:val="List Paragraph"/>
    <w:basedOn w:val="Normal"/>
    <w:uiPriority w:val="34"/>
    <w:qFormat/>
    <w:rsid w:val="00A346D6"/>
    <w:pPr>
      <w:ind w:left="720"/>
      <w:contextualSpacing/>
    </w:pPr>
  </w:style>
  <w:style w:type="character" w:styleId="IntenseEmphasis">
    <w:name w:val="Intense Emphasis"/>
    <w:basedOn w:val="DefaultParagraphFont"/>
    <w:uiPriority w:val="21"/>
    <w:qFormat/>
    <w:rsid w:val="00A346D6"/>
    <w:rPr>
      <w:i/>
      <w:iCs/>
      <w:color w:val="0F4761" w:themeColor="accent1" w:themeShade="BF"/>
    </w:rPr>
  </w:style>
  <w:style w:type="paragraph" w:styleId="IntenseQuote">
    <w:name w:val="Intense Quote"/>
    <w:basedOn w:val="Normal"/>
    <w:next w:val="Normal"/>
    <w:link w:val="IntenseQuoteChar"/>
    <w:uiPriority w:val="30"/>
    <w:qFormat/>
    <w:rsid w:val="00A34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6D6"/>
    <w:rPr>
      <w:rFonts w:cs="Mangal"/>
      <w:i/>
      <w:iCs/>
      <w:color w:val="0F4761" w:themeColor="accent1" w:themeShade="BF"/>
    </w:rPr>
  </w:style>
  <w:style w:type="character" w:styleId="IntenseReference">
    <w:name w:val="Intense Reference"/>
    <w:basedOn w:val="DefaultParagraphFont"/>
    <w:uiPriority w:val="32"/>
    <w:qFormat/>
    <w:rsid w:val="00A346D6"/>
    <w:rPr>
      <w:b/>
      <w:bCs/>
      <w:smallCaps/>
      <w:color w:val="0F4761" w:themeColor="accent1" w:themeShade="BF"/>
      <w:spacing w:val="5"/>
    </w:rPr>
  </w:style>
  <w:style w:type="paragraph" w:styleId="Header">
    <w:name w:val="header"/>
    <w:basedOn w:val="Normal"/>
    <w:link w:val="HeaderChar"/>
    <w:uiPriority w:val="99"/>
    <w:unhideWhenUsed/>
    <w:rsid w:val="00E471FA"/>
    <w:pPr>
      <w:tabs>
        <w:tab w:val="center" w:pos="4513"/>
        <w:tab w:val="right" w:pos="9026"/>
      </w:tabs>
    </w:pPr>
  </w:style>
  <w:style w:type="character" w:customStyle="1" w:styleId="HeaderChar">
    <w:name w:val="Header Char"/>
    <w:basedOn w:val="DefaultParagraphFont"/>
    <w:link w:val="Header"/>
    <w:uiPriority w:val="99"/>
    <w:rsid w:val="00E471FA"/>
    <w:rPr>
      <w:rFonts w:eastAsiaTheme="minorHAnsi"/>
      <w:kern w:val="0"/>
      <w:szCs w:val="24"/>
      <w:lang w:val="en-US" w:eastAsia="en-US" w:bidi="ar-SA"/>
      <w14:ligatures w14:val="none"/>
    </w:rPr>
  </w:style>
  <w:style w:type="paragraph" w:styleId="Footer">
    <w:name w:val="footer"/>
    <w:basedOn w:val="Normal"/>
    <w:link w:val="FooterChar"/>
    <w:uiPriority w:val="99"/>
    <w:unhideWhenUsed/>
    <w:rsid w:val="00E471FA"/>
    <w:pPr>
      <w:tabs>
        <w:tab w:val="center" w:pos="4513"/>
        <w:tab w:val="right" w:pos="9026"/>
      </w:tabs>
    </w:pPr>
  </w:style>
  <w:style w:type="character" w:customStyle="1" w:styleId="FooterChar">
    <w:name w:val="Footer Char"/>
    <w:basedOn w:val="DefaultParagraphFont"/>
    <w:link w:val="Footer"/>
    <w:uiPriority w:val="99"/>
    <w:rsid w:val="00E471FA"/>
    <w:rPr>
      <w:rFonts w:eastAsiaTheme="minorHAnsi"/>
      <w:kern w:val="0"/>
      <w:szCs w:val="24"/>
      <w:lang w:val="en-US" w:eastAsia="en-US" w:bidi="ar-SA"/>
      <w14:ligatures w14:val="none"/>
    </w:rPr>
  </w:style>
  <w:style w:type="paragraph" w:styleId="Revision">
    <w:name w:val="Revision"/>
    <w:hidden/>
    <w:uiPriority w:val="99"/>
    <w:semiHidden/>
    <w:rsid w:val="008C69F7"/>
    <w:pPr>
      <w:spacing w:after="0" w:line="240" w:lineRule="auto"/>
    </w:pPr>
    <w:rPr>
      <w:rFonts w:eastAsiaTheme="minorHAnsi"/>
      <w:kern w:val="0"/>
      <w:szCs w:val="24"/>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Gibb</dc:creator>
  <cp:keywords/>
  <dc:description/>
  <cp:lastModifiedBy>Catherine Locke</cp:lastModifiedBy>
  <cp:revision>24</cp:revision>
  <dcterms:created xsi:type="dcterms:W3CDTF">2024-10-28T01:10:00Z</dcterms:created>
  <dcterms:modified xsi:type="dcterms:W3CDTF">2024-11-14T04:48:00Z</dcterms:modified>
</cp:coreProperties>
</file>